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Uruguay</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President Yamandú Orsi</w:t>
              <w:br/>
              <w:t>Executive Tower, Plaza Independencia 710, Montevideo</w:t>
            </w:r>
          </w:p>
        </w:tc>
      </w:tr>
    </w:tbl>
    <w:p/>
    <w:p>
      <w:pPr>
        <w:jc w:val="center"/>
      </w:pPr>
      <w:r>
        <w:rPr>
          <w:i/>
          <w:color w:val="606060"/>
          <w:sz w:val="18"/>
        </w:rPr>
        <w:t>Copies: Ministry of Foreign Affairs; Ministry of Education and Culture / National Research and Innovation Agency; AGESIC/CERTuy; Personal Data Regulatory and Control Unit; National Human Rights Institution;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President Yamandú Orsi, Executive Tower, Plaza Independencia 710, Montevideo, Uruguay</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Education and Culture / National Research and Innovation Agency; AGESIC/CERTuy; Personal Data Regulatory and Control Unit; National Human Rights Institution;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Mr. President,</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Uruguay’s leadership in democratic governance, human rights, privacy, digital government, cybersecurity, research, and multilateral diplomacy makes Uruguay well positioned to contribute to that discussion.</w:t>
      </w:r>
    </w:p>
    <w:p>
      <w:pPr>
        <w:pStyle w:val="Heading1"/>
        <w:keepNext/>
        <w:keepLines/>
      </w:pPr>
      <w:r>
        <w:t>Request</w:t>
      </w:r>
    </w:p>
    <w:p>
      <w:pPr>
        <w:widowControl/>
      </w:pPr>
      <w:r>
        <w:t>At this stage, we are not asking Uruguay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Oriental Republic of Uruguay</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Colonia 1206, Montevideo 11100, Uruguay</w:t>
      </w:r>
    </w:p>
    <w:p>
      <w:pPr>
        <w:widowControl/>
      </w:pPr>
      <w:r>
        <w:rPr>
          <w:b/>
        </w:rPr>
        <w:t xml:space="preserve">Ministry of Education and Culture / National Research and Innovation Agency: </w:t>
      </w:r>
      <w:r>
        <w:t>Reconquista 535, Montevideo 11000, Uruguay</w:t>
      </w:r>
    </w:p>
    <w:p>
      <w:pPr>
        <w:widowControl/>
      </w:pPr>
      <w:r>
        <w:rPr>
          <w:b/>
        </w:rPr>
        <w:t xml:space="preserve">Embassy of Uruguay in the United States: </w:t>
      </w:r>
      <w:r>
        <w:t>1913 I Street NW, Washington, DC 20006,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