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Nepal</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Balendra Shah</w:t>
              <w:br/>
              <w:t>Office of the Prime Minister and Council of Ministers, Singha Durbar, Kathmandu</w:t>
            </w:r>
          </w:p>
        </w:tc>
      </w:tr>
    </w:tbl>
    <w:p/>
    <w:p>
      <w:pPr>
        <w:jc w:val="center"/>
      </w:pPr>
      <w:r>
        <w:rPr>
          <w:i/>
          <w:color w:val="606060"/>
          <w:sz w:val="18"/>
        </w:rPr>
        <w:t>Copies: Ministry of Foreign Affairs; Ministry of Education, Science and Technology; Ministry of Home Affairs; Nepal Telecommunications Authority; National Human Rights Commission; national cybersecurity and research-ethics authorities;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Balendra Shah, Office of the Prime Minister and Council of Ministers, Singha Durbar, Kathmandu, Nepal</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Education, Science and Technology; Ministry of Home Affairs; Nepal Telecommunications Authority; National Human Rights Commission; national cybersecurity and research-ethics authorities;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Nepal's constitutional democracy, Himalayan and South Asian diplomacy, digital transformation, science, public health, privacy, cybersecurity, human rights, and United Nations engagement makes Nepal well positioned to contribute to that discussion.</w:t>
      </w:r>
    </w:p>
    <w:p>
      <w:pPr>
        <w:pStyle w:val="Heading1"/>
        <w:keepNext/>
        <w:keepLines/>
      </w:pPr>
      <w:r>
        <w:t>Request</w:t>
      </w:r>
    </w:p>
    <w:p>
      <w:pPr>
        <w:widowControl/>
      </w:pPr>
      <w:r>
        <w:t>At this stage, we are not asking Nepal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Nepal</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Singha Durbar, Kathmandu, Nepal</w:t>
      </w:r>
    </w:p>
    <w:p>
      <w:pPr>
        <w:widowControl/>
      </w:pPr>
      <w:r>
        <w:rPr>
          <w:b/>
        </w:rPr>
        <w:t xml:space="preserve">Ministry of Education, Science and Technology: </w:t>
      </w:r>
      <w:r>
        <w:t>Singha Durbar, Kathmandu, Nepal</w:t>
      </w:r>
    </w:p>
    <w:p>
      <w:pPr>
        <w:widowControl/>
      </w:pPr>
      <w:r>
        <w:rPr>
          <w:b/>
        </w:rPr>
        <w:t xml:space="preserve">Embassy of Nepal in the United States: </w:t>
      </w:r>
      <w:r>
        <w:t>2730 34th Place NW, Washington, DC 20007,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