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Ireland</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Taoiseach Micheál Martin</w:t>
              <w:br/>
              <w:t>Government Buildings, Merrion Street Upper, Dublin 2</w:t>
            </w:r>
          </w:p>
        </w:tc>
      </w:tr>
    </w:tbl>
    <w:p/>
    <w:p>
      <w:pPr>
        <w:jc w:val="center"/>
      </w:pPr>
      <w:r>
        <w:rPr>
          <w:i/>
          <w:color w:val="606060"/>
          <w:sz w:val="18"/>
        </w:rPr>
        <w:t>Copies: Foreign Affairs and Trade; Higher Education, Research, Innovation and Science; NCSC; Embassy of Ireland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Taoiseach Micheál Martin, Government Buildings, Merrion Street Upper, Dublin 2, D02 R583, Ireland</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Department of Foreign Affairs and Trade; Department of Further and Higher Education, Research, Innovation and Science; National Cyber Security Centre; Embassy of Ireland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Taoiseach,</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Ireland’s leadership in diplomacy, human rights, European data protection, cybersecurity, science, and responsible innovation makes it well positioned to contribute to that discussion.</w:t>
      </w:r>
    </w:p>
    <w:p>
      <w:pPr>
        <w:pStyle w:val="Heading1"/>
        <w:keepNext/>
        <w:keepLines/>
      </w:pPr>
      <w:r>
        <w:t>Request</w:t>
      </w:r>
    </w:p>
    <w:p>
      <w:pPr>
        <w:widowControl/>
      </w:pPr>
      <w:r>
        <w:t>At this stage, we are not asking Ireland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Ireland</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Department of Foreign Affairs and Trade: </w:t>
      </w:r>
      <w:r>
        <w:t>Iveagh House, 80 St Stephen’s Green, Dublin 2, D02 VY53, Ireland</w:t>
      </w:r>
    </w:p>
    <w:p>
      <w:pPr>
        <w:widowControl/>
      </w:pPr>
      <w:r>
        <w:rPr>
          <w:b/>
        </w:rPr>
        <w:t xml:space="preserve">Department of Further and Higher Education, Research, Innovation and Science: </w:t>
      </w:r>
      <w:r>
        <w:t>52 St Stephen’s Green, Dublin 2, D02 DR67, Ireland</w:t>
      </w:r>
    </w:p>
    <w:p>
      <w:pPr>
        <w:widowControl/>
      </w:pPr>
      <w:r>
        <w:rPr>
          <w:b/>
        </w:rPr>
        <w:t xml:space="preserve">Embassy of Ireland in the United States: </w:t>
      </w:r>
      <w:r>
        <w:t>1700 Pennsylvania Avenue NW, Washington, DC 20006,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