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Croatia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Andrej Plenković</w:t>
              <w:br/>
              <w:t>Banski dvori, Trg sv. Marka 2, 10000 Zagreb</w:t>
            </w:r>
          </w:p>
        </w:tc>
      </w:tr>
    </w:tbl>
    <w:p/>
    <w:p>
      <w:pPr>
        <w:jc w:val="center"/>
      </w:pPr>
      <w:r>
        <w:rPr>
          <w:i/>
          <w:color w:val="606060"/>
          <w:sz w:val="18"/>
        </w:rPr>
        <w:t>Copies: Ministry of Foreign and European Affairs; Ministry of Science, Education and Youth; national cybersecurity authorities/CERT.hr; Personal Data Protection Agency; Ombudsperson;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Andrej Plenković, Banski dvori, Trg sv. Marka 2, 10000 Zagreb, Croatia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and European Affairs; Ministry of Science, Education and Youth; national cybersecurity authorities/CERT.hr; Personal Data Protection Agency; Ombudsperson;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Croatia’s leadership in European and regional diplomacy, human rights, cybersecurity, privacy, scientific research, digital policy, and democratic institutions makes Croatia well positioned to contribute to that discussion.</w:t>
      </w:r>
    </w:p>
    <w:p>
      <w:pPr>
        <w:pStyle w:val="Heading1"/>
        <w:keepNext/>
        <w:keepLines/>
      </w:pPr>
      <w:r>
        <w:t>Request</w:t>
      </w:r>
    </w:p>
    <w:p>
      <w:pPr>
        <w:widowControl/>
      </w:pPr>
      <w:r>
        <w:t>At this stage, we are not asking Croatia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Croatia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and European Affairs: </w:t>
      </w:r>
      <w:r>
        <w:t>Trg N. Š. Zrinskog 7-8, 10000 Zagreb, Croatia</w:t>
      </w:r>
    </w:p>
    <w:p>
      <w:pPr>
        <w:widowControl/>
      </w:pPr>
      <w:r>
        <w:rPr>
          <w:b/>
        </w:rPr>
        <w:t xml:space="preserve">Ministry of Science, Education and Youth: </w:t>
      </w:r>
      <w:r>
        <w:t>Donje Svetice 38, 10000 Zagreb, Croatia</w:t>
      </w:r>
    </w:p>
    <w:p>
      <w:pPr>
        <w:widowControl/>
      </w:pPr>
      <w:r>
        <w:rPr>
          <w:b/>
        </w:rPr>
        <w:t xml:space="preserve">Embassy of Croatia in the United States: </w:t>
      </w:r>
      <w:r>
        <w:t>2343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