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Brazil</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Luiz Inácio Lula da Silva</w:t>
              <w:br/>
              <w:t>Palácio do Planalto, Praça dos Três Poderes, Brasília-DF 70150-900</w:t>
            </w:r>
          </w:p>
        </w:tc>
      </w:tr>
    </w:tbl>
    <w:p/>
    <w:p>
      <w:pPr>
        <w:jc w:val="center"/>
      </w:pPr>
      <w:r>
        <w:rPr>
          <w:i/>
          <w:color w:val="606060"/>
          <w:sz w:val="18"/>
        </w:rPr>
        <w:t>Copies: Ministry of Foreign Affairs; Ministry of Science, Technology and Innovation; Institutional Security Cabinet/CTIR Gov; National Data Protection Authority; Ministry of Human Rights;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Luiz Inácio Lula da Silva, Palácio do Planalto, Praça dos Três Poderes, Brasília-DF 70150-900, Brazil</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Science, Technology and Innovation; Institutional Security Cabinet/CTIR Gov; National Data Protection Authority; Ministry of Human Rights;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Brazil’s leadership in multilateral diplomacy, human rights, science, cybersecurity, data protection, telecommunications, public health, and responsible digital governance makes Brazil well positioned to contribute to that discussion.</w:t>
      </w:r>
    </w:p>
    <w:p>
      <w:pPr>
        <w:pStyle w:val="Heading1"/>
        <w:keepNext/>
        <w:keepLines/>
      </w:pPr>
      <w:r>
        <w:t>Request</w:t>
      </w:r>
    </w:p>
    <w:p>
      <w:pPr>
        <w:widowControl/>
      </w:pPr>
      <w:r>
        <w:t>At this stage, we are not asking Brazil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Federal Government of the Federative Republic of Brazil</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Palácio Itamaraty, Esplanada dos Ministérios Bloco H, Brasília-DF 70170-900, Brazil</w:t>
      </w:r>
    </w:p>
    <w:p>
      <w:pPr>
        <w:widowControl/>
      </w:pPr>
      <w:r>
        <w:rPr>
          <w:b/>
        </w:rPr>
        <w:t xml:space="preserve">Ministry of Science, Technology and Innovation: </w:t>
      </w:r>
      <w:r>
        <w:t>Esplanada dos Ministérios Bloco E, Brasília-DF 70067-900, Brazil</w:t>
      </w:r>
    </w:p>
    <w:p>
      <w:pPr>
        <w:widowControl/>
      </w:pPr>
      <w:r>
        <w:rPr>
          <w:b/>
        </w:rPr>
        <w:t xml:space="preserve">Brazil Embassy: </w:t>
      </w:r>
      <w:r>
        <w:t>3006 Massachusetts Ave NW, Washington DC 20008</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